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576995" w14:textId="68D84DF8" w:rsidR="00795E99" w:rsidRDefault="002E61BB">
      <w:pPr>
        <w:rPr>
          <w:lang w:val="et-EE"/>
        </w:rPr>
      </w:pPr>
      <w:r>
        <w:rPr>
          <w:lang w:val="et-EE"/>
        </w:rPr>
        <w:t>ARVAMUS</w:t>
      </w:r>
    </w:p>
    <w:p w14:paraId="1920BEC1" w14:textId="77777777" w:rsidR="00A85B21" w:rsidRDefault="00A85B21">
      <w:pPr>
        <w:rPr>
          <w:lang w:val="et-EE"/>
        </w:rPr>
      </w:pPr>
    </w:p>
    <w:p w14:paraId="61DF4770" w14:textId="293609BF" w:rsidR="002E61BB" w:rsidRDefault="00A85B21">
      <w:pPr>
        <w:rPr>
          <w:lang w:val="et-EE"/>
        </w:rPr>
      </w:pPr>
      <w:r>
        <w:rPr>
          <w:lang w:val="et-EE"/>
        </w:rPr>
        <w:t>P</w:t>
      </w:r>
      <w:r w:rsidR="002E61BB">
        <w:rPr>
          <w:lang w:val="et-EE"/>
        </w:rPr>
        <w:t>uuetega inimeste sotsiaaltoetuse seaduse ja teiste seaduste muutmise seaduse eelnõu</w:t>
      </w:r>
    </w:p>
    <w:p w14:paraId="027A4F73" w14:textId="77777777" w:rsidR="00795E99" w:rsidRDefault="00795E99">
      <w:pPr>
        <w:rPr>
          <w:lang w:val="et-EE"/>
        </w:rPr>
      </w:pPr>
    </w:p>
    <w:p w14:paraId="173B58BD" w14:textId="1842A7D7" w:rsidR="00795E99" w:rsidRDefault="00000000">
      <w:r>
        <w:rPr>
          <w:lang w:val="et-EE"/>
        </w:rPr>
        <w:t xml:space="preserve"> 1. </w:t>
      </w:r>
      <w:r w:rsidR="00A85B21">
        <w:rPr>
          <w:lang w:val="et-EE"/>
        </w:rPr>
        <w:t>L</w:t>
      </w:r>
      <w:r>
        <w:rPr>
          <w:lang w:val="et-EE"/>
        </w:rPr>
        <w:t>uuakse Rehabilitatsiooniprogrammi hindamise  komisjon.</w:t>
      </w:r>
    </w:p>
    <w:p w14:paraId="5AC7F7EA" w14:textId="2C967D0C" w:rsidR="00795E99" w:rsidRDefault="00000000">
      <w:r>
        <w:rPr>
          <w:lang w:val="et-EE"/>
        </w:rPr>
        <w:t>Miks ei ole Eesti Pensionäride Ühenduste Liitu sinna arvatud</w:t>
      </w:r>
      <w:r w:rsidR="00A85B21">
        <w:rPr>
          <w:lang w:val="et-EE"/>
        </w:rPr>
        <w:t>,</w:t>
      </w:r>
      <w:r>
        <w:rPr>
          <w:lang w:val="et-EE"/>
        </w:rPr>
        <w:t xml:space="preserve"> vaatamata sellele, </w:t>
      </w:r>
      <w:r w:rsidR="00A85B21">
        <w:rPr>
          <w:lang w:val="et-EE"/>
        </w:rPr>
        <w:t xml:space="preserve">et </w:t>
      </w:r>
      <w:r>
        <w:rPr>
          <w:lang w:val="et-EE"/>
        </w:rPr>
        <w:t xml:space="preserve">18% vanaduspensionäridest on puudega? Oleme suurim </w:t>
      </w:r>
      <w:r w:rsidR="00A85B21">
        <w:rPr>
          <w:lang w:val="et-EE"/>
        </w:rPr>
        <w:t>vanadus</w:t>
      </w:r>
      <w:r>
        <w:rPr>
          <w:lang w:val="et-EE"/>
        </w:rPr>
        <w:t>pensionäre esindav organisatsioon Eestis.</w:t>
      </w:r>
    </w:p>
    <w:p w14:paraId="447EC11F" w14:textId="3C6AC846" w:rsidR="00795E99" w:rsidRDefault="00000000">
      <w:r>
        <w:rPr>
          <w:lang w:val="et-EE"/>
        </w:rPr>
        <w:t>2.Miks minister määrab tingimused, milliste tervise seisundite puhul on puudega inimesele vajalik abivahend?</w:t>
      </w:r>
      <w:r w:rsidR="00A85B21">
        <w:rPr>
          <w:lang w:val="et-EE"/>
        </w:rPr>
        <w:t xml:space="preserve"> Ei näe laiapõhjalist kaasamist.</w:t>
      </w:r>
      <w:r>
        <w:rPr>
          <w:lang w:val="et-EE"/>
        </w:rPr>
        <w:t xml:space="preserve"> Kus on tervisekassa nõukogu osalus otsustusprotsessis?</w:t>
      </w:r>
    </w:p>
    <w:p w14:paraId="4DC3986E" w14:textId="0DB1BB76" w:rsidR="00795E99" w:rsidRDefault="00000000">
      <w:r>
        <w:rPr>
          <w:lang w:val="et-EE"/>
        </w:rPr>
        <w:t xml:space="preserve">3.Vanaduspensionäride puudetoetust ei ole muudetud aastaid, vaatamata viimaste aastate hinnatõusule. </w:t>
      </w:r>
      <w:r w:rsidR="00A85B21">
        <w:rPr>
          <w:lang w:val="et-EE"/>
        </w:rPr>
        <w:t>Ei leidnud muudatusi alates 2012.aastast</w:t>
      </w:r>
      <w:r>
        <w:rPr>
          <w:lang w:val="et-EE"/>
        </w:rPr>
        <w:t xml:space="preserve">  Ei tehta seda ka selle seadusemuudatusega. Keskmise puude toetus</w:t>
      </w:r>
      <w:r w:rsidR="002E61BB">
        <w:rPr>
          <w:lang w:val="et-EE"/>
        </w:rPr>
        <w:t xml:space="preserve">, selle eest saab </w:t>
      </w:r>
      <w:r w:rsidR="00A85B21">
        <w:rPr>
          <w:lang w:val="et-EE"/>
        </w:rPr>
        <w:t>ainult</w:t>
      </w:r>
      <w:r>
        <w:rPr>
          <w:lang w:val="et-EE"/>
        </w:rPr>
        <w:t xml:space="preserve"> 1</w:t>
      </w:r>
      <w:r w:rsidR="002E61BB">
        <w:rPr>
          <w:lang w:val="et-EE"/>
        </w:rPr>
        <w:t xml:space="preserve"> korraliku </w:t>
      </w:r>
      <w:r>
        <w:rPr>
          <w:lang w:val="et-EE"/>
        </w:rPr>
        <w:t xml:space="preserve"> pra</w:t>
      </w:r>
      <w:r w:rsidR="002E61BB">
        <w:rPr>
          <w:lang w:val="et-EE"/>
        </w:rPr>
        <w:t>e</w:t>
      </w:r>
      <w:r>
        <w:rPr>
          <w:lang w:val="et-EE"/>
        </w:rPr>
        <w:t xml:space="preserve"> kuus. Enne 12,79, nüüd 13.00. </w:t>
      </w:r>
      <w:r w:rsidR="002E61BB">
        <w:rPr>
          <w:lang w:val="et-EE"/>
        </w:rPr>
        <w:t>Kuidas vanaduspensionärid, puudetoetuse saajad, seda peaks mõistma?</w:t>
      </w:r>
      <w:r w:rsidR="00A85B21">
        <w:rPr>
          <w:lang w:val="et-EE"/>
        </w:rPr>
        <w:t xml:space="preserve"> Aeg oleks puudetoetuste süsteem kaasajastada.</w:t>
      </w:r>
    </w:p>
    <w:p w14:paraId="63BB8974" w14:textId="4718974F" w:rsidR="00795E99" w:rsidRDefault="00000000">
      <w:pPr>
        <w:rPr>
          <w:lang w:val="et-EE"/>
        </w:rPr>
      </w:pPr>
      <w:r>
        <w:rPr>
          <w:lang w:val="et-EE"/>
        </w:rPr>
        <w:t>4.Mootorsõiduki maksust tuleneva mõju leevendamist vanaduspensioniealistele puudega inimestele ette ei nähta üldse. Kuidas on antud juhul tegemist võrdse kohtlemisega? Tundub , et eelistatakse töölkäivaid puudega isikuid. Puudega inimene saab sõita ka autoga, mida ei ole ümber ehitatud.</w:t>
      </w:r>
      <w:r w:rsidR="002E61BB">
        <w:rPr>
          <w:lang w:val="et-EE"/>
        </w:rPr>
        <w:t xml:space="preserve"> Hajaasustuse tingimustes on sel</w:t>
      </w:r>
      <w:r w:rsidR="00A85B21">
        <w:rPr>
          <w:lang w:val="et-EE"/>
        </w:rPr>
        <w:t>leks</w:t>
      </w:r>
      <w:r w:rsidR="002E61BB">
        <w:rPr>
          <w:lang w:val="et-EE"/>
        </w:rPr>
        <w:t xml:space="preserve"> tihti</w:t>
      </w:r>
      <w:r w:rsidR="00A85B21">
        <w:rPr>
          <w:lang w:val="et-EE"/>
        </w:rPr>
        <w:t xml:space="preserve"> lausa</w:t>
      </w:r>
      <w:r w:rsidR="002E61BB">
        <w:rPr>
          <w:lang w:val="et-EE"/>
        </w:rPr>
        <w:t xml:space="preserve"> ekstensiaalne vajadus.</w:t>
      </w:r>
      <w:r>
        <w:rPr>
          <w:lang w:val="et-EE"/>
        </w:rPr>
        <w:t xml:space="preserve"> Kuidas saab puudega vanaduspensionäridel olla materiaalne ilmajäetus väiksem kui puudega tööealistel ja lastel? Vastav metoodika on nii empiiriline, et seda võib tõlgendada nii ja naa. Näit: Kas tööealistel ei ole siis 2 paari jalanõusid?</w:t>
      </w:r>
    </w:p>
    <w:p w14:paraId="00D4E60F" w14:textId="73EB4AB1" w:rsidR="002E61BB" w:rsidRDefault="002E61BB">
      <w:pPr>
        <w:rPr>
          <w:lang w:val="et-EE"/>
        </w:rPr>
      </w:pPr>
      <w:r>
        <w:rPr>
          <w:lang w:val="et-EE"/>
        </w:rPr>
        <w:t>Sisuliselt on tegemist diskrimineerimisega</w:t>
      </w:r>
      <w:r w:rsidR="00A85B21">
        <w:rPr>
          <w:lang w:val="et-EE"/>
        </w:rPr>
        <w:t>.</w:t>
      </w:r>
      <w:r>
        <w:rPr>
          <w:lang w:val="et-EE"/>
        </w:rPr>
        <w:t xml:space="preserve"> </w:t>
      </w:r>
      <w:r w:rsidR="00A85B21">
        <w:rPr>
          <w:lang w:val="et-EE"/>
        </w:rPr>
        <w:t>L</w:t>
      </w:r>
      <w:r>
        <w:rPr>
          <w:lang w:val="et-EE"/>
        </w:rPr>
        <w:t>eiab aset võrdse kohtlemise põhimõtte rikkumine.</w:t>
      </w:r>
    </w:p>
    <w:p w14:paraId="454ED394" w14:textId="77777777" w:rsidR="00A85B21" w:rsidRDefault="00A85B21">
      <w:pPr>
        <w:rPr>
          <w:lang w:val="et-EE"/>
        </w:rPr>
      </w:pPr>
    </w:p>
    <w:p w14:paraId="3497D636" w14:textId="446ABF51" w:rsidR="00A85B21" w:rsidRDefault="00A85B21">
      <w:pPr>
        <w:rPr>
          <w:lang w:val="et-EE"/>
        </w:rPr>
      </w:pPr>
      <w:r>
        <w:rPr>
          <w:lang w:val="et-EE"/>
        </w:rPr>
        <w:t>Andres Ergma</w:t>
      </w:r>
    </w:p>
    <w:p w14:paraId="2E331D68" w14:textId="6C7C6B90" w:rsidR="00A85B21" w:rsidRDefault="00A85B21">
      <w:pPr>
        <w:rPr>
          <w:lang w:val="et-EE"/>
        </w:rPr>
      </w:pPr>
      <w:r>
        <w:rPr>
          <w:lang w:val="et-EE"/>
        </w:rPr>
        <w:t>Eesti Pensionäride Ühenduste Liit</w:t>
      </w:r>
    </w:p>
    <w:p w14:paraId="734C63AB" w14:textId="1AE25929" w:rsidR="00A85B21" w:rsidRDefault="00A85B21">
      <w:r>
        <w:rPr>
          <w:lang w:val="et-EE"/>
        </w:rPr>
        <w:t>/allkirjastatud digitaalselt/</w:t>
      </w:r>
    </w:p>
    <w:p w14:paraId="2C950AA6" w14:textId="77777777" w:rsidR="00795E99" w:rsidRDefault="00795E99">
      <w:pPr>
        <w:rPr>
          <w:lang w:val="et-EE"/>
        </w:rPr>
      </w:pPr>
    </w:p>
    <w:p w14:paraId="6CC63E2C" w14:textId="77777777" w:rsidR="00795E99" w:rsidRDefault="00795E99"/>
    <w:sectPr w:rsidR="00795E99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BA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E99"/>
    <w:rsid w:val="00152A90"/>
    <w:rsid w:val="00203733"/>
    <w:rsid w:val="002E61BB"/>
    <w:rsid w:val="003354C3"/>
    <w:rsid w:val="00795E99"/>
    <w:rsid w:val="00977BA1"/>
    <w:rsid w:val="00A81971"/>
    <w:rsid w:val="00A8217F"/>
    <w:rsid w:val="00A8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15EF4"/>
  <w15:docId w15:val="{561E9908-1710-4F39-BB7A-5B32998C1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Cs w:val="22"/>
        <w:lang w:val="fi-FI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color w:val="00000A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1B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1B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1B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1B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1B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1B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1B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1B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1B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DE1B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sid w:val="00DE1B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DE1B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sid w:val="00DE1B5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sid w:val="00DE1B5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sid w:val="00DE1B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sid w:val="00DE1B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sid w:val="00DE1B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sid w:val="00DE1B5E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qFormat/>
    <w:rsid w:val="00DE1B5E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qFormat/>
    <w:rsid w:val="00DE1B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qFormat/>
    <w:rsid w:val="00DE1B5E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DE1B5E"/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sid w:val="00DE1B5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1B5E"/>
    <w:rPr>
      <w:b/>
      <w:bCs/>
      <w:smallCaps/>
      <w:color w:val="0F4761" w:themeColor="accent1" w:themeShade="BF"/>
      <w:spacing w:val="5"/>
    </w:rPr>
  </w:style>
  <w:style w:type="paragraph" w:customStyle="1" w:styleId="Pealkiri">
    <w:name w:val="Pealkiri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gister">
    <w:name w:val="Register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link w:val="TitleChar"/>
    <w:uiPriority w:val="10"/>
    <w:qFormat/>
    <w:rsid w:val="00DE1B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1B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1B5E"/>
    <w:pPr>
      <w:spacing w:before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1B5E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1B5E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Ergma</dc:creator>
  <dc:description/>
  <cp:lastModifiedBy>Andres Ergma</cp:lastModifiedBy>
  <cp:revision>2</cp:revision>
  <dcterms:created xsi:type="dcterms:W3CDTF">2024-07-17T08:48:00Z</dcterms:created>
  <dcterms:modified xsi:type="dcterms:W3CDTF">2024-07-17T08:48:00Z</dcterms:modified>
  <dc:language>et-EE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